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11D6A" w:rsidRPr="0084238A" w:rsidRDefault="00911D6A" w:rsidP="00911D6A">
      <w:pPr>
        <w:spacing w:after="120" w:line="360" w:lineRule="auto"/>
        <w:jc w:val="center"/>
        <w:rPr>
          <w:rFonts w:ascii="Verdana" w:hAnsi="Verdana"/>
          <w:bCs/>
          <w:sz w:val="22"/>
          <w:szCs w:val="22"/>
        </w:rPr>
      </w:pPr>
      <w:r w:rsidRPr="0084238A">
        <w:rPr>
          <w:noProof/>
          <w:sz w:val="22"/>
          <w:szCs w:val="22"/>
        </w:rPr>
        <mc:AlternateContent>
          <mc:Choice Requires="wps">
            <w:drawing>
              <wp:anchor distT="0" distB="0" distL="114300" distR="114300" simplePos="0" relativeHeight="251660288" behindDoc="0" locked="0" layoutInCell="1" allowOverlap="1" wp14:anchorId="48D01E81" wp14:editId="732F18E5">
                <wp:simplePos x="0" y="0"/>
                <wp:positionH relativeFrom="column">
                  <wp:posOffset>723900</wp:posOffset>
                </wp:positionH>
                <wp:positionV relativeFrom="paragraph">
                  <wp:posOffset>-400050</wp:posOffset>
                </wp:positionV>
                <wp:extent cx="1828800" cy="1828800"/>
                <wp:effectExtent l="0" t="0" r="0" b="1016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11D6A" w:rsidRPr="00911D6A" w:rsidRDefault="00911D6A" w:rsidP="00911D6A">
                            <w:pPr>
                              <w:spacing w:after="120" w:line="360" w:lineRule="auto"/>
                              <w:jc w:val="center"/>
                              <w:rPr>
                                <w:rFonts w:ascii="Verdana" w:hAnsi="Verdana"/>
                                <w:b/>
                                <w:bCs/>
                                <w:color w:val="4F6228" w:themeColor="accent3" w:themeShade="80"/>
                                <w:sz w:val="48"/>
                                <w:szCs w:val="48"/>
                                <w14:glow w14:rad="228600">
                                  <w14:schemeClr w14:val="accent3">
                                    <w14:alpha w14:val="60000"/>
                                    <w14:satMod w14:val="175000"/>
                                  </w14:schemeClr>
                                </w14:glow>
                                <w14:textOutline w14:w="12700" w14:cap="rnd" w14:cmpd="sng" w14:algn="ctr">
                                  <w14:solidFill>
                                    <w14:srgbClr w14:val="000000"/>
                                  </w14:solidFill>
                                  <w14:prstDash w14:val="solid"/>
                                  <w14:bevel/>
                                </w14:textOutline>
                              </w:rPr>
                            </w:pPr>
                            <w:r w:rsidRPr="00911D6A">
                              <w:rPr>
                                <w:rFonts w:ascii="Verdana" w:hAnsi="Verdana"/>
                                <w:b/>
                                <w:bCs/>
                                <w:color w:val="4F6228" w:themeColor="accent3" w:themeShade="80"/>
                                <w:sz w:val="48"/>
                                <w:szCs w:val="48"/>
                                <w14:glow w14:rad="228600">
                                  <w14:schemeClr w14:val="accent3">
                                    <w14:alpha w14:val="60000"/>
                                    <w14:satMod w14:val="175000"/>
                                  </w14:schemeClr>
                                </w14:glow>
                                <w14:textOutline w14:w="12700" w14:cap="rnd" w14:cmpd="sng" w14:algn="ctr">
                                  <w14:solidFill>
                                    <w14:srgbClr w14:val="000000"/>
                                  </w14:solidFill>
                                  <w14:prstDash w14:val="solid"/>
                                  <w14:bevel/>
                                </w14:textOutline>
                              </w:rPr>
                              <w:t>Science Shoebox Activity</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7pt;margin-top:-31.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" filled="f" stroked="f">
                <v:fill o:detectmouseclick="t"/>
                <v:textbox style="mso-fit-shape-to-text:t">
                  <w:txbxContent>
                    <w:p w:rsidR="00911D6A" w:rsidRPr="00911D6A" w:rsidRDefault="00911D6A" w:rsidP="00911D6A">
                      <w:pPr>
                        <w:spacing w:after="120" w:line="360" w:lineRule="auto"/>
                        <w:jc w:val="center"/>
                        <w:rPr>
                          <w:rFonts w:ascii="Verdana" w:hAnsi="Verdana"/>
                          <w:b/>
                          <w:bCs/>
                          <w:color w:val="4F6228" w:themeColor="accent3" w:themeShade="80"/>
                          <w:sz w:val="48"/>
                          <w:szCs w:val="48"/>
                          <w14:glow w14:rad="228600">
                            <w14:schemeClr w14:val="accent3">
                              <w14:alpha w14:val="60000"/>
                              <w14:satMod w14:val="175000"/>
                            </w14:schemeClr>
                          </w14:glow>
                          <w14:textOutline w14:w="12700" w14:cap="rnd" w14:cmpd="sng" w14:algn="ctr">
                            <w14:solidFill>
                              <w14:srgbClr w14:val="000000"/>
                            </w14:solidFill>
                            <w14:prstDash w14:val="solid"/>
                            <w14:bevel/>
                          </w14:textOutline>
                        </w:rPr>
                      </w:pPr>
                      <w:r w:rsidRPr="00911D6A">
                        <w:rPr>
                          <w:rFonts w:ascii="Verdana" w:hAnsi="Verdana"/>
                          <w:b/>
                          <w:bCs/>
                          <w:color w:val="4F6228" w:themeColor="accent3" w:themeShade="80"/>
                          <w:sz w:val="48"/>
                          <w:szCs w:val="48"/>
                          <w14:glow w14:rad="228600">
                            <w14:schemeClr w14:val="accent3">
                              <w14:alpha w14:val="60000"/>
                              <w14:satMod w14:val="175000"/>
                            </w14:schemeClr>
                          </w14:glow>
                          <w14:textOutline w14:w="12700" w14:cap="rnd" w14:cmpd="sng" w14:algn="ctr">
                            <w14:solidFill>
                              <w14:srgbClr w14:val="000000"/>
                            </w14:solidFill>
                            <w14:prstDash w14:val="solid"/>
                            <w14:bevel/>
                          </w14:textOutline>
                        </w:rPr>
                        <w:t>Science Shoebox Activity</w:t>
                      </w:r>
                    </w:p>
                  </w:txbxContent>
                </v:textbox>
              </v:shape>
            </w:pict>
          </mc:Fallback>
        </mc:AlternateContent>
      </w:r>
      <w:r w:rsidRPr="0084238A">
        <w:rPr>
          <w:rFonts w:ascii="Verdana" w:hAnsi="Verdana"/>
          <w:noProof/>
          <w:sz w:val="22"/>
          <w:szCs w:val="22"/>
        </w:rPr>
        <w:drawing>
          <wp:anchor distT="0" distB="0" distL="114300" distR="114300" simplePos="0" relativeHeight="251658240" behindDoc="1" locked="0" layoutInCell="1" allowOverlap="1" wp14:anchorId="70DB07D1" wp14:editId="1DC7DC3B">
            <wp:simplePos x="0" y="0"/>
            <wp:positionH relativeFrom="column">
              <wp:posOffset>523875</wp:posOffset>
            </wp:positionH>
            <wp:positionV relativeFrom="paragraph">
              <wp:posOffset>331470</wp:posOffset>
            </wp:positionV>
            <wp:extent cx="4714875" cy="7511415"/>
            <wp:effectExtent l="0" t="0" r="9525" b="0"/>
            <wp:wrapNone/>
            <wp:docPr id="1" name="Picture 1" descr="C:\Users\CRLONG\AppData\Local\Microsoft\Windows\Temporary Internet Files\Content.IE5\Y9X09ROK\MC90035195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RLONG\AppData\Local\Microsoft\Windows\Temporary Internet Files\Content.IE5\Y9X09ROK\MC900351957[1].wmf"/>
                    <pic:cNvPicPr>
                      <a:picLocks noChangeAspect="1" noChangeArrowheads="1"/>
                    </pic:cNvPicPr>
                  </pic:nvPicPr>
                  <pic:blipFill>
                    <a:blip r:embed="rId6">
                      <a:lum bright="70000" contrast="-70000"/>
                      <a:extLst>
                        <a:ext uri="{28A0092B-C50C-407E-A947-70E740481C1C}">
                          <a14:useLocalDpi xmlns:a14="http://schemas.microsoft.com/office/drawing/2010/main" val="0"/>
                        </a:ext>
                      </a:extLst>
                    </a:blip>
                    <a:srcRect/>
                    <a:stretch>
                      <a:fillRect/>
                    </a:stretch>
                  </pic:blipFill>
                  <pic:spPr bwMode="auto">
                    <a:xfrm>
                      <a:off x="0" y="0"/>
                      <a:ext cx="4714875" cy="7511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238A">
        <w:rPr>
          <w:rFonts w:ascii="Verdana" w:hAnsi="Verdana"/>
          <w:bCs/>
          <w:sz w:val="22"/>
          <w:szCs w:val="22"/>
        </w:rPr>
        <w:t>Catheryn Long</w:t>
      </w:r>
    </w:p>
    <w:p w:rsidR="000377C2" w:rsidRPr="00AE055F" w:rsidRDefault="000377C2" w:rsidP="00AE055F">
      <w:pPr>
        <w:spacing w:after="120" w:line="360" w:lineRule="auto"/>
        <w:rPr>
          <w:rFonts w:ascii="Verdana" w:hAnsi="Verdana"/>
          <w:b/>
          <w:bCs/>
        </w:rPr>
      </w:pPr>
      <w:r w:rsidRPr="00AE055F">
        <w:rPr>
          <w:rFonts w:ascii="Verdana" w:hAnsi="Verdana"/>
          <w:b/>
          <w:bCs/>
        </w:rPr>
        <w:t>Grade:</w:t>
      </w:r>
      <w:r w:rsidRPr="00AE055F">
        <w:rPr>
          <w:rFonts w:ascii="Verdana" w:hAnsi="Verdana"/>
          <w:b/>
          <w:bCs/>
        </w:rPr>
        <w:tab/>
        <w:t>3</w:t>
      </w:r>
      <w:r w:rsidRPr="00AE055F">
        <w:rPr>
          <w:rFonts w:ascii="Verdana" w:hAnsi="Verdana"/>
          <w:b/>
          <w:bCs/>
        </w:rPr>
        <w:tab/>
        <w:t>Physical Science</w:t>
      </w:r>
      <w:r w:rsidRPr="00AE055F">
        <w:rPr>
          <w:rFonts w:ascii="Verdana" w:hAnsi="Verdana"/>
          <w:b/>
          <w:bCs/>
        </w:rPr>
        <w:tab/>
      </w:r>
      <w:proofErr w:type="gramStart"/>
      <w:r w:rsidRPr="00AE055F">
        <w:rPr>
          <w:rFonts w:ascii="Verdana" w:hAnsi="Verdana"/>
          <w:b/>
        </w:rPr>
        <w:t>Standard</w:t>
      </w:r>
      <w:proofErr w:type="gramEnd"/>
      <w:r w:rsidRPr="00AE055F">
        <w:rPr>
          <w:rFonts w:ascii="Verdana" w:hAnsi="Verdana"/>
          <w:b/>
        </w:rPr>
        <w:t xml:space="preserve"> 9 – Matter</w:t>
      </w:r>
    </w:p>
    <w:p w:rsidR="000377C2" w:rsidRPr="00AE055F" w:rsidRDefault="000377C2" w:rsidP="00AE055F">
      <w:pPr>
        <w:spacing w:after="120" w:line="360" w:lineRule="auto"/>
        <w:rPr>
          <w:rFonts w:ascii="Verdana" w:hAnsi="Verdana"/>
          <w:b/>
        </w:rPr>
      </w:pPr>
      <w:r w:rsidRPr="00AE055F">
        <w:rPr>
          <w:rFonts w:ascii="Verdana" w:hAnsi="Verdana"/>
        </w:rPr>
        <w:t>Conceptual Strand 9 -</w:t>
      </w:r>
      <w:r w:rsidRPr="00AE055F">
        <w:rPr>
          <w:rFonts w:ascii="Verdana" w:hAnsi="Verdana"/>
          <w:b/>
        </w:rPr>
        <w:t xml:space="preserve"> </w:t>
      </w:r>
      <w:r w:rsidRPr="00AE055F">
        <w:rPr>
          <w:rFonts w:ascii="Verdana" w:hAnsi="Verdana"/>
        </w:rPr>
        <w:t xml:space="preserve">The composition and structure of matter is known, and it behaves according to principles that are generally understood. </w:t>
      </w:r>
    </w:p>
    <w:p w:rsidR="000377C2" w:rsidRPr="00AE055F" w:rsidRDefault="000377C2" w:rsidP="00AE055F">
      <w:pPr>
        <w:spacing w:after="120" w:line="360" w:lineRule="auto"/>
        <w:ind w:left="2880" w:hanging="2160"/>
        <w:rPr>
          <w:rFonts w:ascii="Verdana" w:hAnsi="Verdana"/>
        </w:rPr>
      </w:pPr>
      <w:r w:rsidRPr="00AE055F">
        <w:rPr>
          <w:rFonts w:ascii="Verdana" w:hAnsi="Verdana"/>
        </w:rPr>
        <w:t xml:space="preserve">GLE 0307.9.3 </w:t>
      </w:r>
      <w:r w:rsidRPr="00AE055F">
        <w:rPr>
          <w:rFonts w:ascii="Verdana" w:hAnsi="Verdana"/>
        </w:rPr>
        <w:tab/>
        <w:t>Describe different methods to separate mixtures.</w:t>
      </w:r>
    </w:p>
    <w:p w:rsidR="000377C2" w:rsidRPr="00AE055F" w:rsidRDefault="000377C2" w:rsidP="00AE055F">
      <w:pPr>
        <w:spacing w:after="120" w:line="360" w:lineRule="auto"/>
        <w:ind w:left="2880" w:hanging="1620"/>
        <w:rPr>
          <w:rFonts w:ascii="Verdana" w:hAnsi="Verdana"/>
        </w:rPr>
      </w:pPr>
      <w:r w:rsidRPr="00AE055F">
        <w:rPr>
          <w:rFonts w:ascii="Verdana" w:hAnsi="Verdana"/>
        </w:rPr>
        <w:sym w:font="Wingdings" w:char="F0FC"/>
      </w:r>
      <w:r w:rsidRPr="00AE055F">
        <w:rPr>
          <w:rFonts w:ascii="Verdana" w:hAnsi="Verdana"/>
        </w:rPr>
        <w:t xml:space="preserve">0307.9.5 </w:t>
      </w:r>
      <w:r w:rsidRPr="00AE055F">
        <w:rPr>
          <w:rFonts w:ascii="Verdana" w:hAnsi="Verdana"/>
        </w:rPr>
        <w:tab/>
        <w:t>Investigate different ways to separate mixtures such as filtration, evaporation, settling, or using a sieve.</w:t>
      </w:r>
    </w:p>
    <w:p w:rsidR="000377C2" w:rsidRDefault="000377C2" w:rsidP="00AE055F">
      <w:pPr>
        <w:spacing w:after="120" w:line="360" w:lineRule="auto"/>
        <w:ind w:left="3960" w:hanging="2070"/>
        <w:rPr>
          <w:rFonts w:ascii="Verdana" w:hAnsi="Verdana"/>
        </w:rPr>
      </w:pPr>
      <w:proofErr w:type="gramStart"/>
      <w:r w:rsidRPr="00AE055F">
        <w:rPr>
          <w:rFonts w:ascii="Verdana" w:hAnsi="Verdana"/>
        </w:rPr>
        <w:t xml:space="preserve">SPI 0307.9.2 </w:t>
      </w:r>
      <w:r w:rsidRPr="00AE055F">
        <w:rPr>
          <w:rFonts w:ascii="Verdana" w:hAnsi="Verdana"/>
        </w:rPr>
        <w:tab/>
        <w:t>Identify methods for separating different types of mixtures.</w:t>
      </w:r>
      <w:proofErr w:type="gramEnd"/>
    </w:p>
    <w:p w:rsidR="0084238A" w:rsidRPr="00AE055F" w:rsidRDefault="0084238A" w:rsidP="00AE055F">
      <w:pPr>
        <w:spacing w:after="120" w:line="360" w:lineRule="auto"/>
        <w:ind w:left="3960" w:hanging="2070"/>
        <w:rPr>
          <w:rFonts w:ascii="Verdana" w:hAnsi="Verdana"/>
        </w:rPr>
      </w:pPr>
    </w:p>
    <w:p w:rsidR="002F1B83" w:rsidRDefault="000377C2" w:rsidP="00AE055F">
      <w:pPr>
        <w:tabs>
          <w:tab w:val="left" w:pos="2160"/>
        </w:tabs>
        <w:spacing w:line="360" w:lineRule="auto"/>
        <w:rPr>
          <w:rFonts w:ascii="Verdana" w:hAnsi="Verdana"/>
        </w:rPr>
      </w:pPr>
      <w:r w:rsidRPr="00AE055F">
        <w:rPr>
          <w:rFonts w:ascii="Verdana" w:hAnsi="Verdana"/>
          <w:b/>
        </w:rPr>
        <w:t>Objective:</w:t>
      </w:r>
      <w:r w:rsidR="002F1B83" w:rsidRPr="00AE055F">
        <w:rPr>
          <w:rFonts w:ascii="Verdana" w:hAnsi="Verdana"/>
          <w:b/>
        </w:rPr>
        <w:tab/>
      </w:r>
      <w:r w:rsidR="002D3F9B" w:rsidRPr="00AE055F">
        <w:rPr>
          <w:rFonts w:ascii="Verdana" w:hAnsi="Verdana"/>
        </w:rPr>
        <w:t>Students will identify</w:t>
      </w:r>
      <w:r w:rsidRPr="00AE055F">
        <w:rPr>
          <w:rFonts w:ascii="Verdana" w:hAnsi="Verdana"/>
        </w:rPr>
        <w:t xml:space="preserve"> ways to separate a mixture.</w:t>
      </w:r>
    </w:p>
    <w:p w:rsidR="0084238A" w:rsidRPr="00AE055F" w:rsidRDefault="0084238A" w:rsidP="00AE055F">
      <w:pPr>
        <w:tabs>
          <w:tab w:val="left" w:pos="2160"/>
        </w:tabs>
        <w:spacing w:line="360" w:lineRule="auto"/>
        <w:rPr>
          <w:rFonts w:ascii="Verdana" w:hAnsi="Verdana"/>
        </w:rPr>
      </w:pPr>
    </w:p>
    <w:p w:rsidR="002F1B83" w:rsidRPr="00AE055F" w:rsidRDefault="002F1B83" w:rsidP="009F5D42">
      <w:pPr>
        <w:tabs>
          <w:tab w:val="left" w:pos="2160"/>
        </w:tabs>
        <w:spacing w:line="360" w:lineRule="auto"/>
        <w:ind w:left="2160" w:hanging="2160"/>
        <w:rPr>
          <w:rFonts w:ascii="Verdana" w:hAnsi="Verdana"/>
        </w:rPr>
      </w:pPr>
      <w:r w:rsidRPr="00AE055F">
        <w:rPr>
          <w:rFonts w:ascii="Verdana" w:hAnsi="Verdana"/>
          <w:b/>
        </w:rPr>
        <w:t>Materials:</w:t>
      </w:r>
      <w:r w:rsidRPr="00AE055F">
        <w:rPr>
          <w:rFonts w:ascii="Verdana" w:hAnsi="Verdana"/>
          <w:b/>
        </w:rPr>
        <w:tab/>
      </w:r>
      <w:r w:rsidRPr="00AE055F">
        <w:rPr>
          <w:rFonts w:ascii="Verdana" w:hAnsi="Verdana"/>
        </w:rPr>
        <w:t xml:space="preserve">Plastic cups, coffee filters, </w:t>
      </w:r>
      <w:r w:rsidR="00911D6A">
        <w:rPr>
          <w:rFonts w:ascii="Verdana" w:hAnsi="Verdana"/>
        </w:rPr>
        <w:t>spoon, salt, rice, water, sieve</w:t>
      </w:r>
      <w:r w:rsidR="009F5D42">
        <w:rPr>
          <w:rFonts w:ascii="Verdana" w:hAnsi="Verdana"/>
        </w:rPr>
        <w:t>, measuring cup</w:t>
      </w:r>
    </w:p>
    <w:p w:rsidR="0084238A" w:rsidRDefault="0084238A" w:rsidP="00AE055F">
      <w:pPr>
        <w:tabs>
          <w:tab w:val="left" w:pos="2160"/>
        </w:tabs>
        <w:spacing w:line="360" w:lineRule="auto"/>
        <w:rPr>
          <w:rFonts w:ascii="Verdana" w:hAnsi="Verdana"/>
          <w:b/>
        </w:rPr>
      </w:pPr>
    </w:p>
    <w:p w:rsidR="002F1B83" w:rsidRPr="00AE055F" w:rsidRDefault="002F1B83" w:rsidP="00AE055F">
      <w:pPr>
        <w:tabs>
          <w:tab w:val="left" w:pos="2160"/>
        </w:tabs>
        <w:spacing w:line="360" w:lineRule="auto"/>
        <w:rPr>
          <w:rFonts w:ascii="Verdana" w:hAnsi="Verdana"/>
          <w:b/>
        </w:rPr>
      </w:pPr>
      <w:r w:rsidRPr="00AE055F">
        <w:rPr>
          <w:rFonts w:ascii="Verdana" w:hAnsi="Verdana"/>
          <w:b/>
        </w:rPr>
        <w:t>Background knowledge for Teachers:</w:t>
      </w:r>
    </w:p>
    <w:p w:rsidR="002D3F9B" w:rsidRPr="00AE055F" w:rsidRDefault="002F1B83" w:rsidP="00AE055F">
      <w:pPr>
        <w:tabs>
          <w:tab w:val="left" w:pos="720"/>
          <w:tab w:val="left" w:pos="2160"/>
        </w:tabs>
        <w:spacing w:line="360" w:lineRule="auto"/>
        <w:rPr>
          <w:rFonts w:ascii="Verdana" w:hAnsi="Verdana"/>
        </w:rPr>
      </w:pPr>
      <w:r w:rsidRPr="00AE055F">
        <w:rPr>
          <w:rFonts w:ascii="Verdana" w:hAnsi="Verdana"/>
          <w:b/>
        </w:rPr>
        <w:tab/>
      </w:r>
      <w:r w:rsidR="00AA6703" w:rsidRPr="00AE055F">
        <w:rPr>
          <w:rFonts w:ascii="Verdana" w:hAnsi="Verdana"/>
        </w:rPr>
        <w:t>Matter can be combined to create a mixture.</w:t>
      </w:r>
      <w:r w:rsidR="002D3F9B" w:rsidRPr="00AE055F">
        <w:rPr>
          <w:rFonts w:ascii="Verdana" w:hAnsi="Verdana"/>
        </w:rPr>
        <w:t xml:space="preserve">  Mixtures are combined physically, but not chemically.  This makes it to where they can be easily separated through filtration, evaporation, settling, or using a sieve.</w:t>
      </w:r>
    </w:p>
    <w:p w:rsidR="002F1B83" w:rsidRDefault="002D3F9B" w:rsidP="00AE055F">
      <w:pPr>
        <w:tabs>
          <w:tab w:val="left" w:pos="720"/>
          <w:tab w:val="left" w:pos="2160"/>
        </w:tabs>
        <w:spacing w:line="360" w:lineRule="auto"/>
        <w:rPr>
          <w:rFonts w:ascii="Verdana" w:hAnsi="Verdana"/>
        </w:rPr>
      </w:pPr>
      <w:r w:rsidRPr="00AE055F">
        <w:rPr>
          <w:rFonts w:ascii="Verdana" w:hAnsi="Verdana"/>
        </w:rPr>
        <w:tab/>
        <w:t xml:space="preserve">There are two types of mixtures, a suspension and a solution.  </w:t>
      </w:r>
      <w:r w:rsidR="00AE055F">
        <w:rPr>
          <w:rFonts w:ascii="Verdana" w:hAnsi="Verdana"/>
        </w:rPr>
        <w:t>Examples of these are muddy water (suspension) and salt water (solution).  If one matter is dissolved into the other it is a solution, while if all of the items retain their state it is a suspension.</w:t>
      </w:r>
    </w:p>
    <w:p w:rsidR="0084238A" w:rsidRDefault="00AE055F" w:rsidP="00AE055F">
      <w:pPr>
        <w:tabs>
          <w:tab w:val="left" w:pos="720"/>
          <w:tab w:val="left" w:pos="2160"/>
        </w:tabs>
        <w:spacing w:line="360" w:lineRule="auto"/>
        <w:rPr>
          <w:rFonts w:ascii="Verdana" w:hAnsi="Verdana"/>
        </w:rPr>
      </w:pPr>
      <w:r>
        <w:rPr>
          <w:rFonts w:ascii="Verdana" w:hAnsi="Verdana"/>
        </w:rPr>
        <w:tab/>
        <w:t>When separating the mixture the method used will depend on the type of mixture.  For mixtures that are suspensions sieving, filtering, and settling are used most effectively.  While with a solution evaporation is the best</w:t>
      </w:r>
      <w:r w:rsidR="0084238A">
        <w:rPr>
          <w:rFonts w:ascii="Verdana" w:hAnsi="Verdana"/>
        </w:rPr>
        <w:t xml:space="preserve"> way to separate the materials.</w:t>
      </w:r>
    </w:p>
    <w:p w:rsidR="0084238A" w:rsidRDefault="0084238A" w:rsidP="00AE055F">
      <w:pPr>
        <w:tabs>
          <w:tab w:val="left" w:pos="720"/>
          <w:tab w:val="left" w:pos="2160"/>
        </w:tabs>
        <w:spacing w:line="360" w:lineRule="auto"/>
        <w:rPr>
          <w:rFonts w:ascii="Verdana" w:hAnsi="Verdana"/>
        </w:rPr>
      </w:pPr>
    </w:p>
    <w:p w:rsidR="00AE055F" w:rsidRDefault="00F63E67" w:rsidP="0084238A">
      <w:pPr>
        <w:keepNext/>
        <w:keepLines/>
        <w:tabs>
          <w:tab w:val="left" w:pos="720"/>
          <w:tab w:val="left" w:pos="2160"/>
        </w:tabs>
        <w:spacing w:line="360" w:lineRule="auto"/>
        <w:rPr>
          <w:rFonts w:ascii="Verdana" w:hAnsi="Verdana"/>
          <w:b/>
        </w:rPr>
      </w:pPr>
      <w:r>
        <w:rPr>
          <w:rFonts w:ascii="Verdana" w:hAnsi="Verdana"/>
          <w:b/>
        </w:rPr>
        <w:lastRenderedPageBreak/>
        <w:t>Across the Curriculum:</w:t>
      </w:r>
    </w:p>
    <w:p w:rsidR="00F63E67" w:rsidRDefault="00A13ED0" w:rsidP="0084238A">
      <w:pPr>
        <w:keepNext/>
        <w:keepLines/>
        <w:tabs>
          <w:tab w:val="left" w:pos="720"/>
          <w:tab w:val="left" w:pos="2160"/>
        </w:tabs>
        <w:spacing w:line="360" w:lineRule="auto"/>
        <w:rPr>
          <w:rFonts w:ascii="Verdana" w:hAnsi="Verdana"/>
          <w:u w:val="single"/>
        </w:rPr>
      </w:pPr>
      <w:r>
        <w:rPr>
          <w:rFonts w:ascii="Verdana" w:hAnsi="Verdana"/>
          <w:u w:val="single"/>
        </w:rPr>
        <w:t>Math</w:t>
      </w:r>
    </w:p>
    <w:p w:rsidR="00A13ED0" w:rsidRPr="00911D6A" w:rsidRDefault="00A13ED0" w:rsidP="00AE055F">
      <w:pPr>
        <w:tabs>
          <w:tab w:val="left" w:pos="720"/>
          <w:tab w:val="left" w:pos="2160"/>
        </w:tabs>
        <w:spacing w:line="360" w:lineRule="auto"/>
        <w:rPr>
          <w:rFonts w:ascii="Verdana" w:hAnsi="Verdana"/>
        </w:rPr>
      </w:pPr>
      <w:r>
        <w:rPr>
          <w:rFonts w:ascii="Verdana" w:hAnsi="Verdana"/>
        </w:rPr>
        <w:t xml:space="preserve">Choose the </w:t>
      </w:r>
      <w:r w:rsidRPr="00A13ED0">
        <w:rPr>
          <w:rFonts w:ascii="Verdana" w:hAnsi="Verdana"/>
          <w:b/>
        </w:rPr>
        <w:t>best</w:t>
      </w:r>
      <w:r>
        <w:rPr>
          <w:rFonts w:ascii="Verdana" w:hAnsi="Verdana"/>
          <w:b/>
        </w:rPr>
        <w:t xml:space="preserve"> </w:t>
      </w:r>
      <w:r>
        <w:rPr>
          <w:rFonts w:ascii="Verdana" w:hAnsi="Verdana"/>
        </w:rPr>
        <w:t xml:space="preserve">tool to make the required measurements.  Estimate the capacity of the different containers, and </w:t>
      </w:r>
      <w:r w:rsidR="00911D6A">
        <w:rPr>
          <w:rFonts w:ascii="Verdana" w:hAnsi="Verdana"/>
        </w:rPr>
        <w:t xml:space="preserve">label measurement with the </w:t>
      </w:r>
      <w:r w:rsidR="00911D6A">
        <w:rPr>
          <w:rFonts w:ascii="Verdana" w:hAnsi="Verdana"/>
          <w:b/>
        </w:rPr>
        <w:t>best</w:t>
      </w:r>
      <w:r w:rsidR="00911D6A">
        <w:rPr>
          <w:rFonts w:ascii="Verdana" w:hAnsi="Verdana"/>
        </w:rPr>
        <w:t xml:space="preserve"> unit of measure.</w:t>
      </w:r>
    </w:p>
    <w:p w:rsidR="00A13ED0" w:rsidRPr="00911D6A" w:rsidRDefault="00A13ED0" w:rsidP="00911D6A">
      <w:pPr>
        <w:pStyle w:val="ListParagraph"/>
        <w:numPr>
          <w:ilvl w:val="0"/>
          <w:numId w:val="1"/>
        </w:numPr>
        <w:tabs>
          <w:tab w:val="left" w:pos="720"/>
          <w:tab w:val="left" w:pos="2160"/>
        </w:tabs>
        <w:spacing w:line="360" w:lineRule="auto"/>
        <w:rPr>
          <w:rFonts w:ascii="Verdana" w:hAnsi="Verdana"/>
        </w:rPr>
      </w:pPr>
      <w:r w:rsidRPr="00911D6A">
        <w:rPr>
          <w:rFonts w:ascii="Verdana" w:hAnsi="Verdana"/>
        </w:rPr>
        <w:t>SPI 0306.4.5 Choose reasonable units of measure, estimate common measurements using benchmarks, and use appropriate tools to make measurements.</w:t>
      </w:r>
    </w:p>
    <w:p w:rsidR="00450A6B" w:rsidRPr="00911D6A" w:rsidRDefault="00911D6A" w:rsidP="00AE055F">
      <w:pPr>
        <w:tabs>
          <w:tab w:val="left" w:pos="720"/>
          <w:tab w:val="left" w:pos="2160"/>
        </w:tabs>
        <w:spacing w:line="360" w:lineRule="auto"/>
        <w:rPr>
          <w:rFonts w:ascii="Verdana" w:hAnsi="Verdana"/>
          <w:u w:val="single"/>
        </w:rPr>
      </w:pPr>
      <w:r w:rsidRPr="00911D6A">
        <w:rPr>
          <w:rFonts w:ascii="Verdana" w:hAnsi="Verdana"/>
          <w:u w:val="single"/>
        </w:rPr>
        <w:t>Social Studies</w:t>
      </w:r>
    </w:p>
    <w:p w:rsidR="00911D6A" w:rsidRDefault="00A15489" w:rsidP="00AE055F">
      <w:pPr>
        <w:tabs>
          <w:tab w:val="left" w:pos="720"/>
          <w:tab w:val="left" w:pos="2160"/>
        </w:tabs>
        <w:spacing w:line="360" w:lineRule="auto"/>
        <w:rPr>
          <w:rFonts w:ascii="Verdana" w:hAnsi="Verdana"/>
        </w:rPr>
      </w:pPr>
      <w:r>
        <w:rPr>
          <w:rFonts w:ascii="Verdana" w:hAnsi="Verdana"/>
        </w:rPr>
        <w:t>Discuss where naturally occurring salt water can be found.  From there discuss other geographic features.</w:t>
      </w:r>
    </w:p>
    <w:p w:rsidR="00A15489" w:rsidRDefault="00A15489" w:rsidP="00A15489">
      <w:pPr>
        <w:pStyle w:val="ListParagraph"/>
        <w:numPr>
          <w:ilvl w:val="0"/>
          <w:numId w:val="1"/>
        </w:numPr>
        <w:tabs>
          <w:tab w:val="left" w:pos="720"/>
          <w:tab w:val="left" w:pos="2160"/>
        </w:tabs>
        <w:spacing w:line="360" w:lineRule="auto"/>
        <w:rPr>
          <w:rFonts w:ascii="Verdana" w:hAnsi="Verdana"/>
        </w:rPr>
      </w:pPr>
      <w:r w:rsidRPr="00A15489">
        <w:rPr>
          <w:rFonts w:ascii="Verdana" w:hAnsi="Verdana"/>
        </w:rPr>
        <w:t>3.3</w:t>
      </w:r>
      <w:proofErr w:type="gramStart"/>
      <w:r w:rsidRPr="00A15489">
        <w:rPr>
          <w:rFonts w:ascii="Verdana" w:hAnsi="Verdana"/>
        </w:rPr>
        <w:t>.spi.9</w:t>
      </w:r>
      <w:proofErr w:type="gramEnd"/>
      <w:r w:rsidRPr="00A15489">
        <w:rPr>
          <w:rFonts w:ascii="Verdana" w:hAnsi="Verdana"/>
        </w:rPr>
        <w:t>. recognize the identifying characteristics of certain geographic features (i.e., peninsula, islands, continents, mountains, rivers, deserts, oceans, and forests)</w:t>
      </w:r>
    </w:p>
    <w:p w:rsidR="00A15489" w:rsidRDefault="00A15489" w:rsidP="00A15489">
      <w:pPr>
        <w:tabs>
          <w:tab w:val="left" w:pos="720"/>
          <w:tab w:val="left" w:pos="2160"/>
        </w:tabs>
        <w:spacing w:line="360" w:lineRule="auto"/>
        <w:rPr>
          <w:rFonts w:ascii="Verdana" w:hAnsi="Verdana"/>
          <w:u w:val="single"/>
        </w:rPr>
      </w:pPr>
      <w:r>
        <w:rPr>
          <w:rFonts w:ascii="Verdana" w:hAnsi="Verdana"/>
          <w:u w:val="single"/>
        </w:rPr>
        <w:t>Language Arts</w:t>
      </w:r>
    </w:p>
    <w:p w:rsidR="001340CB" w:rsidRPr="001340CB" w:rsidRDefault="001340CB" w:rsidP="00A15489">
      <w:pPr>
        <w:tabs>
          <w:tab w:val="left" w:pos="720"/>
          <w:tab w:val="left" w:pos="2160"/>
        </w:tabs>
        <w:spacing w:line="360" w:lineRule="auto"/>
        <w:rPr>
          <w:rFonts w:ascii="Verdana" w:hAnsi="Verdana"/>
        </w:rPr>
      </w:pPr>
      <w:r>
        <w:rPr>
          <w:rFonts w:ascii="Verdana" w:hAnsi="Verdana"/>
        </w:rPr>
        <w:t>Students will define vocabulary first using only the experiment.  Then the students will look up the vocabulary and compare the two.</w:t>
      </w:r>
    </w:p>
    <w:p w:rsidR="00A15489" w:rsidRPr="001340CB" w:rsidRDefault="001340CB" w:rsidP="001340CB">
      <w:pPr>
        <w:pStyle w:val="ListParagraph"/>
        <w:numPr>
          <w:ilvl w:val="0"/>
          <w:numId w:val="1"/>
        </w:numPr>
        <w:tabs>
          <w:tab w:val="left" w:pos="720"/>
          <w:tab w:val="left" w:pos="2160"/>
        </w:tabs>
        <w:spacing w:line="360" w:lineRule="auto"/>
        <w:rPr>
          <w:rFonts w:ascii="Verdana" w:hAnsi="Verdana"/>
        </w:rPr>
      </w:pPr>
      <w:r w:rsidRPr="001340CB">
        <w:rPr>
          <w:rFonts w:ascii="Verdana" w:hAnsi="Verdana"/>
        </w:rPr>
        <w:t xml:space="preserve">SPI 301.1.20 Determine word meaning through context clues.  </w:t>
      </w:r>
    </w:p>
    <w:p w:rsidR="00450A6B" w:rsidRPr="00A13ED0" w:rsidRDefault="00A13ED0" w:rsidP="00450A6B">
      <w:pPr>
        <w:tabs>
          <w:tab w:val="left" w:pos="720"/>
          <w:tab w:val="left" w:pos="2160"/>
        </w:tabs>
        <w:spacing w:line="360" w:lineRule="auto"/>
        <w:rPr>
          <w:rFonts w:ascii="Verdana" w:hAnsi="Verdana"/>
          <w:b/>
        </w:rPr>
      </w:pPr>
      <w:r>
        <w:rPr>
          <w:rFonts w:ascii="Verdana" w:hAnsi="Verdana"/>
          <w:b/>
        </w:rPr>
        <w:t>References:</w:t>
      </w:r>
    </w:p>
    <w:p w:rsidR="00450A6B" w:rsidRDefault="00450A6B" w:rsidP="00450A6B">
      <w:pPr>
        <w:tabs>
          <w:tab w:val="left" w:pos="720"/>
          <w:tab w:val="left" w:pos="2160"/>
        </w:tabs>
        <w:spacing w:line="360" w:lineRule="auto"/>
        <w:rPr>
          <w:rFonts w:ascii="Verdana" w:hAnsi="Verdana"/>
        </w:rPr>
      </w:pPr>
      <w:r>
        <w:rPr>
          <w:rFonts w:ascii="Verdana" w:hAnsi="Verdana"/>
        </w:rPr>
        <w:t>Mixing a</w:t>
      </w:r>
      <w:r w:rsidRPr="00450A6B">
        <w:rPr>
          <w:rFonts w:ascii="Verdana" w:hAnsi="Verdana"/>
        </w:rPr>
        <w:t>nd Dissolving Material</w:t>
      </w:r>
    </w:p>
    <w:p w:rsidR="00450A6B" w:rsidRDefault="00F7593B" w:rsidP="00AE055F">
      <w:pPr>
        <w:tabs>
          <w:tab w:val="left" w:pos="720"/>
          <w:tab w:val="left" w:pos="2160"/>
        </w:tabs>
        <w:spacing w:line="360" w:lineRule="auto"/>
      </w:pPr>
      <w:hyperlink r:id="rId7" w:history="1">
        <w:r w:rsidR="00450A6B">
          <w:rPr>
            <w:rStyle w:val="Hyperlink"/>
          </w:rPr>
          <w:t>http://www.rsc.org/images/ChapteronMixingandDissolvingMaterials_tcm18-189091.pdf</w:t>
        </w:r>
      </w:hyperlink>
    </w:p>
    <w:p w:rsidR="00450A6B" w:rsidRPr="00450A6B" w:rsidRDefault="00450A6B" w:rsidP="00AE055F">
      <w:pPr>
        <w:tabs>
          <w:tab w:val="left" w:pos="720"/>
          <w:tab w:val="left" w:pos="2160"/>
        </w:tabs>
        <w:spacing w:line="360" w:lineRule="auto"/>
        <w:rPr>
          <w:rFonts w:ascii="Verdana" w:hAnsi="Verdana"/>
        </w:rPr>
      </w:pPr>
      <w:r w:rsidRPr="00450A6B">
        <w:rPr>
          <w:rFonts w:ascii="Verdana" w:hAnsi="Verdana" w:cs="Arial"/>
          <w:shd w:val="clear" w:color="auto" w:fill="FFFFFF"/>
        </w:rPr>
        <w:t>Separating Mixtures</w:t>
      </w:r>
    </w:p>
    <w:p w:rsidR="00DF7291" w:rsidRPr="00F80682" w:rsidRDefault="00F7593B" w:rsidP="00AE055F">
      <w:pPr>
        <w:tabs>
          <w:tab w:val="left" w:pos="720"/>
          <w:tab w:val="left" w:pos="2160"/>
        </w:tabs>
        <w:spacing w:line="360" w:lineRule="auto"/>
        <w:rPr>
          <w:rFonts w:ascii="Verdana" w:hAnsi="Verdana"/>
        </w:rPr>
      </w:pPr>
      <w:hyperlink r:id="rId8" w:history="1">
        <w:r w:rsidR="00065937" w:rsidRPr="00DE6BE7">
          <w:rPr>
            <w:rStyle w:val="Hyperlink"/>
            <w:rFonts w:ascii="Verdana" w:hAnsi="Verdana"/>
          </w:rPr>
          <w:t>http://www.education.com/science-fair/article/separating-mixtures/</w:t>
        </w:r>
      </w:hyperlink>
    </w:p>
    <w:p w:rsidR="00F80682" w:rsidRPr="00F80682" w:rsidRDefault="00F80682" w:rsidP="00AE055F">
      <w:pPr>
        <w:tabs>
          <w:tab w:val="left" w:pos="720"/>
          <w:tab w:val="left" w:pos="2160"/>
        </w:tabs>
        <w:spacing w:line="360" w:lineRule="auto"/>
        <w:rPr>
          <w:rFonts w:ascii="Verdana" w:hAnsi="Verdana"/>
        </w:rPr>
        <w:sectPr w:rsidR="00F80682" w:rsidRPr="00F80682">
          <w:pgSz w:w="12240" w:h="15840"/>
          <w:pgMar w:top="1440" w:right="1440" w:bottom="1440" w:left="1440" w:header="720" w:footer="720" w:gutter="0"/>
          <w:cols w:space="720"/>
          <w:docGrid w:linePitch="360"/>
        </w:sectPr>
      </w:pPr>
    </w:p>
    <w:p w:rsidR="000734C0" w:rsidRDefault="000734C0" w:rsidP="00AE055F">
      <w:pPr>
        <w:tabs>
          <w:tab w:val="left" w:pos="720"/>
          <w:tab w:val="left" w:pos="2160"/>
        </w:tabs>
        <w:spacing w:line="360" w:lineRule="auto"/>
        <w:rPr>
          <w:rFonts w:ascii="Verdana" w:hAnsi="Verdana"/>
          <w:b/>
        </w:rPr>
      </w:pPr>
      <w:r>
        <w:rPr>
          <w:noProof/>
        </w:rPr>
        <w:lastRenderedPageBreak/>
        <mc:AlternateContent>
          <mc:Choice Requires="wps">
            <w:drawing>
              <wp:anchor distT="0" distB="0" distL="114300" distR="114300" simplePos="0" relativeHeight="251662336" behindDoc="0" locked="0" layoutInCell="1" allowOverlap="1" wp14:anchorId="62BB3B5F" wp14:editId="43E19563">
                <wp:simplePos x="0" y="0"/>
                <wp:positionH relativeFrom="column">
                  <wp:posOffset>171450</wp:posOffset>
                </wp:positionH>
                <wp:positionV relativeFrom="paragraph">
                  <wp:posOffset>-130175</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0734C0" w:rsidRPr="000734C0" w:rsidRDefault="000734C0" w:rsidP="000734C0">
                            <w:pPr>
                              <w:tabs>
                                <w:tab w:val="left" w:pos="720"/>
                                <w:tab w:val="left" w:pos="2160"/>
                              </w:tabs>
                              <w:spacing w:line="360" w:lineRule="auto"/>
                              <w:rPr>
                                <w:rFonts w:ascii="Verdana" w:hAnsi="Verdana"/>
                                <w:b/>
                                <w:color w:val="4F6228" w:themeColor="accent3" w:themeShade="80"/>
                                <w:sz w:val="72"/>
                                <w:szCs w:val="72"/>
                                <w14:glow w14:rad="228600">
                                  <w14:schemeClr w14:val="accent3">
                                    <w14:alpha w14:val="60000"/>
                                    <w14:satMod w14:val="175000"/>
                                  </w14:schemeClr>
                                </w14:glow>
                                <w14:textOutline w14:w="12700" w14:cap="rnd" w14:cmpd="sng" w14:algn="ctr">
                                  <w14:solidFill>
                                    <w14:srgbClr w14:val="000000"/>
                                  </w14:solidFill>
                                  <w14:prstDash w14:val="solid"/>
                                  <w14:bevel/>
                                </w14:textOutline>
                              </w:rPr>
                            </w:pPr>
                            <w:r w:rsidRPr="000734C0">
                              <w:rPr>
                                <w:rFonts w:ascii="Verdana" w:hAnsi="Verdana"/>
                                <w:b/>
                                <w:color w:val="4F6228" w:themeColor="accent3" w:themeShade="80"/>
                                <w:sz w:val="72"/>
                                <w:szCs w:val="72"/>
                                <w14:glow w14:rad="228600">
                                  <w14:schemeClr w14:val="accent3">
                                    <w14:alpha w14:val="60000"/>
                                    <w14:satMod w14:val="175000"/>
                                  </w14:schemeClr>
                                </w14:glow>
                                <w14:textOutline w14:w="12700" w14:cap="rnd" w14:cmpd="sng" w14:algn="ctr">
                                  <w14:solidFill>
                                    <w14:srgbClr w14:val="000000"/>
                                  </w14:solidFill>
                                  <w14:prstDash w14:val="solid"/>
                                  <w14:bevel/>
                                </w14:textOutline>
                              </w:rPr>
                              <w:t>Make It and Break It</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13.5pt;margin-top:-10.25pt;width:2in;height:2in;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" filled="f" stroked="f">
                <v:fill o:detectmouseclick="t"/>
                <v:textbox style="mso-fit-shape-to-text:t">
                  <w:txbxContent>
                    <w:p w:rsidR="000734C0" w:rsidRPr="000734C0" w:rsidRDefault="000734C0" w:rsidP="000734C0">
                      <w:pPr>
                        <w:tabs>
                          <w:tab w:val="left" w:pos="720"/>
                          <w:tab w:val="left" w:pos="2160"/>
                        </w:tabs>
                        <w:spacing w:line="360" w:lineRule="auto"/>
                        <w:rPr>
                          <w:rFonts w:ascii="Verdana" w:hAnsi="Verdana"/>
                          <w:b/>
                          <w:color w:val="4F6228" w:themeColor="accent3" w:themeShade="80"/>
                          <w:sz w:val="72"/>
                          <w:szCs w:val="72"/>
                          <w14:glow w14:rad="228600">
                            <w14:schemeClr w14:val="accent3">
                              <w14:alpha w14:val="60000"/>
                              <w14:satMod w14:val="175000"/>
                            </w14:schemeClr>
                          </w14:glow>
                          <w14:textOutline w14:w="12700" w14:cap="rnd" w14:cmpd="sng" w14:algn="ctr">
                            <w14:solidFill>
                              <w14:srgbClr w14:val="000000"/>
                            </w14:solidFill>
                            <w14:prstDash w14:val="solid"/>
                            <w14:bevel/>
                          </w14:textOutline>
                        </w:rPr>
                      </w:pPr>
                      <w:r w:rsidRPr="000734C0">
                        <w:rPr>
                          <w:rFonts w:ascii="Verdana" w:hAnsi="Verdana"/>
                          <w:b/>
                          <w:color w:val="4F6228" w:themeColor="accent3" w:themeShade="80"/>
                          <w:sz w:val="72"/>
                          <w:szCs w:val="72"/>
                          <w14:glow w14:rad="228600">
                            <w14:schemeClr w14:val="accent3">
                              <w14:alpha w14:val="60000"/>
                              <w14:satMod w14:val="175000"/>
                            </w14:schemeClr>
                          </w14:glow>
                          <w14:textOutline w14:w="12700" w14:cap="rnd" w14:cmpd="sng" w14:algn="ctr">
                            <w14:solidFill>
                              <w14:srgbClr w14:val="000000"/>
                            </w14:solidFill>
                            <w14:prstDash w14:val="solid"/>
                            <w14:bevel/>
                          </w14:textOutline>
                        </w:rPr>
                        <w:t>Make It and Break It</w:t>
                      </w:r>
                    </w:p>
                  </w:txbxContent>
                </v:textbox>
              </v:shape>
            </w:pict>
          </mc:Fallback>
        </mc:AlternateContent>
      </w:r>
    </w:p>
    <w:p w:rsidR="000734C0" w:rsidRDefault="000734C0" w:rsidP="00AE055F">
      <w:pPr>
        <w:tabs>
          <w:tab w:val="left" w:pos="720"/>
          <w:tab w:val="left" w:pos="2160"/>
        </w:tabs>
        <w:spacing w:line="360" w:lineRule="auto"/>
        <w:rPr>
          <w:rFonts w:ascii="Verdana" w:hAnsi="Verdana"/>
          <w:b/>
        </w:rPr>
      </w:pPr>
    </w:p>
    <w:p w:rsidR="000734C0" w:rsidRDefault="000734C0" w:rsidP="00AE055F">
      <w:pPr>
        <w:tabs>
          <w:tab w:val="left" w:pos="720"/>
          <w:tab w:val="left" w:pos="2160"/>
        </w:tabs>
        <w:spacing w:line="360" w:lineRule="auto"/>
        <w:rPr>
          <w:rFonts w:ascii="Verdana" w:hAnsi="Verdana"/>
          <w:b/>
        </w:rPr>
      </w:pPr>
      <w:r w:rsidRPr="0084238A">
        <w:rPr>
          <w:rFonts w:ascii="Verdana" w:hAnsi="Verdana"/>
          <w:noProof/>
          <w:sz w:val="22"/>
          <w:szCs w:val="22"/>
        </w:rPr>
        <w:drawing>
          <wp:anchor distT="0" distB="0" distL="114300" distR="114300" simplePos="0" relativeHeight="251664384" behindDoc="1" locked="0" layoutInCell="1" allowOverlap="1" wp14:anchorId="67C7AD2C" wp14:editId="724B6D70">
            <wp:simplePos x="0" y="0"/>
            <wp:positionH relativeFrom="column">
              <wp:posOffset>447675</wp:posOffset>
            </wp:positionH>
            <wp:positionV relativeFrom="paragraph">
              <wp:posOffset>156845</wp:posOffset>
            </wp:positionV>
            <wp:extent cx="4714875" cy="7511415"/>
            <wp:effectExtent l="0" t="0" r="9525" b="0"/>
            <wp:wrapNone/>
            <wp:docPr id="5" name="Picture 5" descr="C:\Users\CRLONG\AppData\Local\Microsoft\Windows\Temporary Internet Files\Content.IE5\Y9X09ROK\MC90035195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RLONG\AppData\Local\Microsoft\Windows\Temporary Internet Files\Content.IE5\Y9X09ROK\MC900351957[1].wmf"/>
                    <pic:cNvPicPr>
                      <a:picLocks noChangeAspect="1" noChangeArrowheads="1"/>
                    </pic:cNvPicPr>
                  </pic:nvPicPr>
                  <pic:blipFill>
                    <a:blip r:embed="rId6">
                      <a:lum bright="70000" contrast="-70000"/>
                      <a:extLst>
                        <a:ext uri="{28A0092B-C50C-407E-A947-70E740481C1C}">
                          <a14:useLocalDpi xmlns:a14="http://schemas.microsoft.com/office/drawing/2010/main" val="0"/>
                        </a:ext>
                      </a:extLst>
                    </a:blip>
                    <a:srcRect/>
                    <a:stretch>
                      <a:fillRect/>
                    </a:stretch>
                  </pic:blipFill>
                  <pic:spPr bwMode="auto">
                    <a:xfrm>
                      <a:off x="0" y="0"/>
                      <a:ext cx="4714875" cy="7511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34C0" w:rsidRDefault="000734C0" w:rsidP="00AE055F">
      <w:pPr>
        <w:tabs>
          <w:tab w:val="left" w:pos="720"/>
          <w:tab w:val="left" w:pos="2160"/>
        </w:tabs>
        <w:spacing w:line="360" w:lineRule="auto"/>
        <w:rPr>
          <w:rFonts w:ascii="Verdana" w:hAnsi="Verdana"/>
          <w:b/>
        </w:rPr>
      </w:pPr>
    </w:p>
    <w:p w:rsidR="000734C0" w:rsidRDefault="000734C0" w:rsidP="00AE055F">
      <w:pPr>
        <w:tabs>
          <w:tab w:val="left" w:pos="720"/>
          <w:tab w:val="left" w:pos="2160"/>
        </w:tabs>
        <w:spacing w:line="360" w:lineRule="auto"/>
        <w:rPr>
          <w:rFonts w:ascii="Verdana" w:hAnsi="Verdana"/>
          <w:b/>
        </w:rPr>
      </w:pPr>
    </w:p>
    <w:p w:rsidR="00F80682" w:rsidRPr="00F80682" w:rsidRDefault="00F80682" w:rsidP="000734C0">
      <w:pPr>
        <w:tabs>
          <w:tab w:val="left" w:pos="720"/>
          <w:tab w:val="left" w:pos="2160"/>
        </w:tabs>
        <w:spacing w:line="480" w:lineRule="auto"/>
        <w:rPr>
          <w:rFonts w:ascii="Verdana" w:hAnsi="Verdana"/>
          <w:b/>
        </w:rPr>
      </w:pPr>
      <w:r w:rsidRPr="00F80682">
        <w:rPr>
          <w:rFonts w:ascii="Verdana" w:hAnsi="Verdana"/>
          <w:b/>
        </w:rPr>
        <w:t>Student Instructions:</w:t>
      </w:r>
    </w:p>
    <w:p w:rsidR="00F80682" w:rsidRDefault="00065937" w:rsidP="000734C0">
      <w:pPr>
        <w:pStyle w:val="ListParagraph"/>
        <w:numPr>
          <w:ilvl w:val="0"/>
          <w:numId w:val="2"/>
        </w:numPr>
        <w:tabs>
          <w:tab w:val="left" w:pos="720"/>
          <w:tab w:val="left" w:pos="2160"/>
        </w:tabs>
        <w:spacing w:line="480" w:lineRule="auto"/>
        <w:rPr>
          <w:rFonts w:ascii="Verdana" w:hAnsi="Verdana"/>
        </w:rPr>
      </w:pPr>
      <w:r>
        <w:rPr>
          <w:rFonts w:ascii="Verdana" w:hAnsi="Verdana"/>
        </w:rPr>
        <w:t>Make your mixture</w:t>
      </w:r>
    </w:p>
    <w:p w:rsidR="00065937" w:rsidRDefault="00056841" w:rsidP="000734C0">
      <w:pPr>
        <w:pStyle w:val="ListParagraph"/>
        <w:numPr>
          <w:ilvl w:val="1"/>
          <w:numId w:val="2"/>
        </w:numPr>
        <w:tabs>
          <w:tab w:val="left" w:pos="720"/>
          <w:tab w:val="left" w:pos="2160"/>
        </w:tabs>
        <w:spacing w:line="480" w:lineRule="auto"/>
        <w:rPr>
          <w:rFonts w:ascii="Verdana" w:hAnsi="Verdana"/>
        </w:rPr>
      </w:pPr>
      <w:r>
        <w:rPr>
          <w:rFonts w:ascii="Verdana" w:hAnsi="Verdana"/>
        </w:rPr>
        <w:t>Measure ¼ cup of warm water and pour into the cup</w:t>
      </w:r>
    </w:p>
    <w:p w:rsidR="00056841" w:rsidRDefault="00056841" w:rsidP="000734C0">
      <w:pPr>
        <w:pStyle w:val="ListParagraph"/>
        <w:numPr>
          <w:ilvl w:val="1"/>
          <w:numId w:val="2"/>
        </w:numPr>
        <w:tabs>
          <w:tab w:val="left" w:pos="720"/>
          <w:tab w:val="left" w:pos="2160"/>
        </w:tabs>
        <w:spacing w:line="480" w:lineRule="auto"/>
        <w:rPr>
          <w:rFonts w:ascii="Verdana" w:hAnsi="Verdana"/>
        </w:rPr>
      </w:pPr>
      <w:r>
        <w:rPr>
          <w:rFonts w:ascii="Verdana" w:hAnsi="Verdana"/>
        </w:rPr>
        <w:t>Measure 1 teaspoon of salt and add to cup</w:t>
      </w:r>
    </w:p>
    <w:p w:rsidR="00056841" w:rsidRDefault="00056841" w:rsidP="000734C0">
      <w:pPr>
        <w:pStyle w:val="ListParagraph"/>
        <w:numPr>
          <w:ilvl w:val="1"/>
          <w:numId w:val="2"/>
        </w:numPr>
        <w:tabs>
          <w:tab w:val="left" w:pos="720"/>
          <w:tab w:val="left" w:pos="2160"/>
        </w:tabs>
        <w:spacing w:line="480" w:lineRule="auto"/>
        <w:rPr>
          <w:rFonts w:ascii="Verdana" w:hAnsi="Verdana"/>
        </w:rPr>
      </w:pPr>
      <w:r>
        <w:rPr>
          <w:rFonts w:ascii="Verdana" w:hAnsi="Verdana"/>
        </w:rPr>
        <w:t>Measure 2 teaspoons of rice and add to cup</w:t>
      </w:r>
    </w:p>
    <w:p w:rsidR="00056841" w:rsidRDefault="00056841" w:rsidP="000734C0">
      <w:pPr>
        <w:pStyle w:val="ListParagraph"/>
        <w:numPr>
          <w:ilvl w:val="1"/>
          <w:numId w:val="2"/>
        </w:numPr>
        <w:tabs>
          <w:tab w:val="left" w:pos="720"/>
          <w:tab w:val="left" w:pos="2160"/>
        </w:tabs>
        <w:spacing w:line="480" w:lineRule="auto"/>
        <w:rPr>
          <w:rFonts w:ascii="Verdana" w:hAnsi="Verdana"/>
        </w:rPr>
      </w:pPr>
      <w:r>
        <w:rPr>
          <w:rFonts w:ascii="Verdana" w:hAnsi="Verdana"/>
        </w:rPr>
        <w:t>Stir mixture for 1 minute</w:t>
      </w:r>
    </w:p>
    <w:p w:rsidR="00056841" w:rsidRDefault="00056841" w:rsidP="000734C0">
      <w:pPr>
        <w:pStyle w:val="ListParagraph"/>
        <w:numPr>
          <w:ilvl w:val="0"/>
          <w:numId w:val="2"/>
        </w:numPr>
        <w:tabs>
          <w:tab w:val="left" w:pos="720"/>
          <w:tab w:val="left" w:pos="2160"/>
        </w:tabs>
        <w:spacing w:line="480" w:lineRule="auto"/>
        <w:rPr>
          <w:rFonts w:ascii="Verdana" w:hAnsi="Verdana"/>
        </w:rPr>
      </w:pPr>
      <w:r>
        <w:rPr>
          <w:rFonts w:ascii="Verdana" w:hAnsi="Verdana"/>
        </w:rPr>
        <w:t>Choose the best method for separation (coffee filter, sieve, settling, or evaporation)</w:t>
      </w:r>
    </w:p>
    <w:p w:rsidR="00056841" w:rsidRDefault="00056841" w:rsidP="000734C0">
      <w:pPr>
        <w:pStyle w:val="ListParagraph"/>
        <w:numPr>
          <w:ilvl w:val="0"/>
          <w:numId w:val="2"/>
        </w:numPr>
        <w:tabs>
          <w:tab w:val="left" w:pos="720"/>
          <w:tab w:val="left" w:pos="2160"/>
        </w:tabs>
        <w:spacing w:line="480" w:lineRule="auto"/>
        <w:rPr>
          <w:rFonts w:ascii="Verdana" w:hAnsi="Verdana"/>
        </w:rPr>
      </w:pPr>
      <w:r>
        <w:rPr>
          <w:rFonts w:ascii="Verdana" w:hAnsi="Verdana"/>
        </w:rPr>
        <w:t>Using an empty cup to catch the substance while separating</w:t>
      </w:r>
    </w:p>
    <w:p w:rsidR="00056841" w:rsidRDefault="00056841" w:rsidP="000734C0">
      <w:pPr>
        <w:pStyle w:val="ListParagraph"/>
        <w:numPr>
          <w:ilvl w:val="0"/>
          <w:numId w:val="2"/>
        </w:numPr>
        <w:tabs>
          <w:tab w:val="left" w:pos="720"/>
          <w:tab w:val="left" w:pos="2160"/>
        </w:tabs>
        <w:spacing w:line="480" w:lineRule="auto"/>
        <w:rPr>
          <w:rFonts w:ascii="Verdana" w:hAnsi="Verdana"/>
        </w:rPr>
      </w:pPr>
      <w:r>
        <w:rPr>
          <w:rFonts w:ascii="Verdana" w:hAnsi="Verdana"/>
        </w:rPr>
        <w:t xml:space="preserve">Fill in the table and make note of your observations on the back of your </w:t>
      </w:r>
      <w:r w:rsidR="00E00D05">
        <w:rPr>
          <w:rFonts w:ascii="Verdana" w:hAnsi="Verdana"/>
        </w:rPr>
        <w:t>record sheet</w:t>
      </w:r>
    </w:p>
    <w:p w:rsidR="00E00D05" w:rsidRDefault="00E00D05" w:rsidP="000734C0">
      <w:pPr>
        <w:pStyle w:val="ListParagraph"/>
        <w:numPr>
          <w:ilvl w:val="0"/>
          <w:numId w:val="2"/>
        </w:numPr>
        <w:tabs>
          <w:tab w:val="left" w:pos="720"/>
          <w:tab w:val="left" w:pos="2160"/>
        </w:tabs>
        <w:spacing w:line="480" w:lineRule="auto"/>
        <w:rPr>
          <w:rFonts w:ascii="Verdana" w:hAnsi="Verdana"/>
        </w:rPr>
      </w:pPr>
      <w:r>
        <w:rPr>
          <w:rFonts w:ascii="Verdana" w:hAnsi="Verdana"/>
        </w:rPr>
        <w:t>Once all substances have been separated clean up your work area and put all unused materials back in the box.  The water and salt can go in the sink, but the rice must go in the trash can.</w:t>
      </w:r>
    </w:p>
    <w:p w:rsidR="00E00D05" w:rsidRDefault="00E00D05" w:rsidP="00E00D05">
      <w:pPr>
        <w:tabs>
          <w:tab w:val="left" w:pos="720"/>
          <w:tab w:val="left" w:pos="2160"/>
        </w:tabs>
        <w:spacing w:line="360" w:lineRule="auto"/>
        <w:rPr>
          <w:rFonts w:ascii="Verdana" w:hAnsi="Verdana"/>
        </w:rPr>
        <w:sectPr w:rsidR="00E00D05">
          <w:pgSz w:w="12240" w:h="15840"/>
          <w:pgMar w:top="1440" w:right="1440" w:bottom="1440" w:left="1440" w:header="720" w:footer="720" w:gutter="0"/>
          <w:cols w:space="720"/>
          <w:docGrid w:linePitch="360"/>
        </w:sectPr>
      </w:pPr>
    </w:p>
    <w:p w:rsidR="00E00D05" w:rsidRPr="00E00D05" w:rsidRDefault="00E00D05" w:rsidP="00E00D05">
      <w:pPr>
        <w:tabs>
          <w:tab w:val="left" w:pos="720"/>
          <w:tab w:val="left" w:pos="2160"/>
        </w:tabs>
        <w:spacing w:line="360" w:lineRule="auto"/>
        <w:rPr>
          <w:rFonts w:ascii="Verdana" w:hAnsi="Verdana"/>
        </w:rPr>
      </w:pPr>
    </w:p>
    <w:tbl>
      <w:tblPr>
        <w:tblStyle w:val="MediumShading2-Accent3"/>
        <w:tblW w:w="0" w:type="auto"/>
        <w:tblLook w:val="04A0" w:firstRow="1" w:lastRow="0" w:firstColumn="1" w:lastColumn="0" w:noHBand="0" w:noVBand="1"/>
      </w:tblPr>
      <w:tblGrid>
        <w:gridCol w:w="2268"/>
        <w:gridCol w:w="2676"/>
        <w:gridCol w:w="2390"/>
        <w:gridCol w:w="2242"/>
      </w:tblGrid>
      <w:tr w:rsidR="00DF7291" w:rsidRPr="00E00D05" w:rsidTr="00E00D05">
        <w:trPr>
          <w:cnfStyle w:val="100000000000" w:firstRow="1" w:lastRow="0" w:firstColumn="0" w:lastColumn="0" w:oddVBand="0" w:evenVBand="0" w:oddHBand="0" w:evenHBand="0" w:firstRowFirstColumn="0" w:firstRowLastColumn="0" w:lastRowFirstColumn="0" w:lastRowLastColumn="0"/>
          <w:trHeight w:val="710"/>
        </w:trPr>
        <w:tc>
          <w:tcPr>
            <w:cnfStyle w:val="001000000100" w:firstRow="0" w:lastRow="0" w:firstColumn="1" w:lastColumn="0" w:oddVBand="0" w:evenVBand="0" w:oddHBand="0" w:evenHBand="0" w:firstRowFirstColumn="1" w:firstRowLastColumn="0" w:lastRowFirstColumn="0" w:lastRowLastColumn="0"/>
            <w:tcW w:w="2268" w:type="dxa"/>
            <w:vAlign w:val="center"/>
          </w:tcPr>
          <w:p w:rsidR="00DF7291" w:rsidRPr="00E00D05" w:rsidRDefault="00DF7291" w:rsidP="00E00D05">
            <w:pPr>
              <w:tabs>
                <w:tab w:val="left" w:pos="720"/>
                <w:tab w:val="left" w:pos="2160"/>
              </w:tabs>
              <w:spacing w:line="360" w:lineRule="auto"/>
              <w:jc w:val="center"/>
              <w:rPr>
                <w:rFonts w:ascii="Verdana" w:hAnsi="Verdana"/>
              </w:rPr>
            </w:pPr>
          </w:p>
        </w:tc>
        <w:tc>
          <w:tcPr>
            <w:tcW w:w="2676" w:type="dxa"/>
            <w:vAlign w:val="center"/>
          </w:tcPr>
          <w:p w:rsidR="00DF7291" w:rsidRPr="00E00D05" w:rsidRDefault="00DF7291" w:rsidP="00E00D05">
            <w:pPr>
              <w:tabs>
                <w:tab w:val="left" w:pos="720"/>
                <w:tab w:val="left" w:pos="2160"/>
              </w:tabs>
              <w:spacing w:line="360" w:lineRule="auto"/>
              <w:jc w:val="center"/>
              <w:cnfStyle w:val="100000000000" w:firstRow="1" w:lastRow="0" w:firstColumn="0" w:lastColumn="0" w:oddVBand="0" w:evenVBand="0" w:oddHBand="0" w:evenHBand="0" w:firstRowFirstColumn="0" w:firstRowLastColumn="0" w:lastRowFirstColumn="0" w:lastRowLastColumn="0"/>
              <w:rPr>
                <w:rFonts w:ascii="Verdana" w:hAnsi="Verdana"/>
              </w:rPr>
            </w:pPr>
            <w:r w:rsidRPr="00E00D05">
              <w:rPr>
                <w:rFonts w:ascii="Verdana" w:hAnsi="Verdana"/>
              </w:rPr>
              <w:t>Rice</w:t>
            </w:r>
          </w:p>
        </w:tc>
        <w:tc>
          <w:tcPr>
            <w:tcW w:w="2390" w:type="dxa"/>
            <w:vAlign w:val="center"/>
          </w:tcPr>
          <w:p w:rsidR="00F80682" w:rsidRPr="00E00D05" w:rsidRDefault="00DF7291" w:rsidP="00E00D05">
            <w:pPr>
              <w:tabs>
                <w:tab w:val="left" w:pos="720"/>
                <w:tab w:val="left" w:pos="2160"/>
              </w:tabs>
              <w:spacing w:line="360" w:lineRule="auto"/>
              <w:jc w:val="center"/>
              <w:cnfStyle w:val="100000000000" w:firstRow="1" w:lastRow="0" w:firstColumn="0" w:lastColumn="0" w:oddVBand="0" w:evenVBand="0" w:oddHBand="0" w:evenHBand="0" w:firstRowFirstColumn="0" w:firstRowLastColumn="0" w:lastRowFirstColumn="0" w:lastRowLastColumn="0"/>
              <w:rPr>
                <w:rFonts w:ascii="Verdana" w:hAnsi="Verdana"/>
              </w:rPr>
            </w:pPr>
            <w:r w:rsidRPr="00E00D05">
              <w:rPr>
                <w:rFonts w:ascii="Verdana" w:hAnsi="Verdana"/>
              </w:rPr>
              <w:t>Salt</w:t>
            </w:r>
          </w:p>
        </w:tc>
        <w:tc>
          <w:tcPr>
            <w:tcW w:w="2242" w:type="dxa"/>
            <w:vAlign w:val="center"/>
          </w:tcPr>
          <w:p w:rsidR="00DF7291" w:rsidRPr="00E00D05" w:rsidRDefault="00DF7291" w:rsidP="00E00D05">
            <w:pPr>
              <w:tabs>
                <w:tab w:val="left" w:pos="720"/>
                <w:tab w:val="left" w:pos="2160"/>
              </w:tabs>
              <w:spacing w:line="360" w:lineRule="auto"/>
              <w:jc w:val="center"/>
              <w:cnfStyle w:val="100000000000" w:firstRow="1" w:lastRow="0" w:firstColumn="0" w:lastColumn="0" w:oddVBand="0" w:evenVBand="0" w:oddHBand="0" w:evenHBand="0" w:firstRowFirstColumn="0" w:firstRowLastColumn="0" w:lastRowFirstColumn="0" w:lastRowLastColumn="0"/>
              <w:rPr>
                <w:rFonts w:ascii="Verdana" w:hAnsi="Verdana"/>
              </w:rPr>
            </w:pPr>
            <w:r w:rsidRPr="00E00D05">
              <w:rPr>
                <w:rFonts w:ascii="Verdana" w:hAnsi="Verdana"/>
              </w:rPr>
              <w:t>Water</w:t>
            </w:r>
          </w:p>
        </w:tc>
      </w:tr>
      <w:tr w:rsidR="00DF7291" w:rsidRPr="00E00D05" w:rsidTr="00E00D05">
        <w:trPr>
          <w:cnfStyle w:val="000000100000" w:firstRow="0" w:lastRow="0" w:firstColumn="0" w:lastColumn="0" w:oddVBand="0" w:evenVBand="0" w:oddHBand="1" w:evenHBand="0" w:firstRowFirstColumn="0" w:firstRowLastColumn="0" w:lastRowFirstColumn="0" w:lastRowLastColumn="0"/>
          <w:trHeight w:val="1610"/>
        </w:trPr>
        <w:tc>
          <w:tcPr>
            <w:cnfStyle w:val="001000000000" w:firstRow="0" w:lastRow="0" w:firstColumn="1" w:lastColumn="0" w:oddVBand="0" w:evenVBand="0" w:oddHBand="0" w:evenHBand="0" w:firstRowFirstColumn="0" w:firstRowLastColumn="0" w:lastRowFirstColumn="0" w:lastRowLastColumn="0"/>
            <w:tcW w:w="2268" w:type="dxa"/>
            <w:vAlign w:val="center"/>
          </w:tcPr>
          <w:p w:rsidR="00DF7291" w:rsidRPr="00E00D05" w:rsidRDefault="00DF7291" w:rsidP="00E00D05">
            <w:pPr>
              <w:tabs>
                <w:tab w:val="left" w:pos="720"/>
                <w:tab w:val="left" w:pos="2160"/>
              </w:tabs>
              <w:spacing w:line="360" w:lineRule="auto"/>
              <w:jc w:val="center"/>
              <w:rPr>
                <w:rFonts w:ascii="Verdana" w:hAnsi="Verdana"/>
              </w:rPr>
            </w:pPr>
            <w:r w:rsidRPr="00E00D05">
              <w:rPr>
                <w:rFonts w:ascii="Verdana" w:hAnsi="Verdana"/>
              </w:rPr>
              <w:t>What method was used?</w:t>
            </w:r>
          </w:p>
        </w:tc>
        <w:tc>
          <w:tcPr>
            <w:tcW w:w="2676" w:type="dxa"/>
            <w:tcBorders>
              <w:top w:val="single" w:sz="18" w:space="0" w:color="auto"/>
              <w:bottom w:val="single" w:sz="4" w:space="0" w:color="auto"/>
              <w:right w:val="single" w:sz="4" w:space="0" w:color="auto"/>
            </w:tcBorders>
            <w:vAlign w:val="center"/>
          </w:tcPr>
          <w:p w:rsidR="00DF7291" w:rsidRPr="00E00D05" w:rsidRDefault="00DF7291" w:rsidP="00E00D05">
            <w:pPr>
              <w:tabs>
                <w:tab w:val="left" w:pos="720"/>
                <w:tab w:val="left" w:pos="2160"/>
              </w:tabs>
              <w:spacing w:line="360" w:lineRule="auto"/>
              <w:jc w:val="center"/>
              <w:cnfStyle w:val="000000100000" w:firstRow="0" w:lastRow="0" w:firstColumn="0" w:lastColumn="0" w:oddVBand="0" w:evenVBand="0" w:oddHBand="1" w:evenHBand="0" w:firstRowFirstColumn="0" w:firstRowLastColumn="0" w:lastRowFirstColumn="0" w:lastRowLastColumn="0"/>
              <w:rPr>
                <w:rFonts w:ascii="Verdana" w:hAnsi="Verdana"/>
                <w:b/>
              </w:rPr>
            </w:pPr>
          </w:p>
        </w:tc>
        <w:tc>
          <w:tcPr>
            <w:tcW w:w="2390" w:type="dxa"/>
            <w:tcBorders>
              <w:top w:val="single" w:sz="18" w:space="0" w:color="auto"/>
              <w:left w:val="single" w:sz="4" w:space="0" w:color="auto"/>
              <w:bottom w:val="single" w:sz="4" w:space="0" w:color="auto"/>
              <w:right w:val="single" w:sz="4" w:space="0" w:color="auto"/>
            </w:tcBorders>
            <w:vAlign w:val="center"/>
          </w:tcPr>
          <w:p w:rsidR="00DF7291" w:rsidRPr="00E00D05" w:rsidRDefault="00DF7291" w:rsidP="00E00D05">
            <w:pPr>
              <w:tabs>
                <w:tab w:val="left" w:pos="720"/>
                <w:tab w:val="left" w:pos="2160"/>
              </w:tabs>
              <w:spacing w:line="360" w:lineRule="auto"/>
              <w:jc w:val="center"/>
              <w:cnfStyle w:val="000000100000" w:firstRow="0" w:lastRow="0" w:firstColumn="0" w:lastColumn="0" w:oddVBand="0" w:evenVBand="0" w:oddHBand="1" w:evenHBand="0" w:firstRowFirstColumn="0" w:firstRowLastColumn="0" w:lastRowFirstColumn="0" w:lastRowLastColumn="0"/>
              <w:rPr>
                <w:rFonts w:ascii="Verdana" w:hAnsi="Verdana"/>
                <w:b/>
              </w:rPr>
            </w:pPr>
          </w:p>
        </w:tc>
        <w:tc>
          <w:tcPr>
            <w:tcW w:w="2242" w:type="dxa"/>
            <w:tcBorders>
              <w:top w:val="single" w:sz="18" w:space="0" w:color="auto"/>
              <w:left w:val="single" w:sz="4" w:space="0" w:color="auto"/>
              <w:bottom w:val="single" w:sz="4" w:space="0" w:color="auto"/>
            </w:tcBorders>
            <w:vAlign w:val="center"/>
          </w:tcPr>
          <w:p w:rsidR="00DF7291" w:rsidRPr="00E00D05" w:rsidRDefault="00DF7291" w:rsidP="00E00D05">
            <w:pPr>
              <w:tabs>
                <w:tab w:val="left" w:pos="720"/>
                <w:tab w:val="left" w:pos="2160"/>
              </w:tabs>
              <w:spacing w:line="360" w:lineRule="auto"/>
              <w:jc w:val="center"/>
              <w:cnfStyle w:val="000000100000" w:firstRow="0" w:lastRow="0" w:firstColumn="0" w:lastColumn="0" w:oddVBand="0" w:evenVBand="0" w:oddHBand="1" w:evenHBand="0" w:firstRowFirstColumn="0" w:firstRowLastColumn="0" w:lastRowFirstColumn="0" w:lastRowLastColumn="0"/>
              <w:rPr>
                <w:rFonts w:ascii="Verdana" w:hAnsi="Verdana"/>
                <w:b/>
              </w:rPr>
            </w:pPr>
          </w:p>
        </w:tc>
      </w:tr>
      <w:tr w:rsidR="00DF7291" w:rsidRPr="00E00D05" w:rsidTr="00E00D05">
        <w:trPr>
          <w:trHeight w:val="1628"/>
        </w:trPr>
        <w:tc>
          <w:tcPr>
            <w:cnfStyle w:val="001000000000" w:firstRow="0" w:lastRow="0" w:firstColumn="1" w:lastColumn="0" w:oddVBand="0" w:evenVBand="0" w:oddHBand="0" w:evenHBand="0" w:firstRowFirstColumn="0" w:firstRowLastColumn="0" w:lastRowFirstColumn="0" w:lastRowLastColumn="0"/>
            <w:tcW w:w="2268" w:type="dxa"/>
            <w:vAlign w:val="center"/>
          </w:tcPr>
          <w:p w:rsidR="00DF7291" w:rsidRPr="00E00D05" w:rsidRDefault="00E00D05" w:rsidP="00E00D05">
            <w:pPr>
              <w:tabs>
                <w:tab w:val="left" w:pos="720"/>
                <w:tab w:val="left" w:pos="2160"/>
              </w:tabs>
              <w:spacing w:line="360" w:lineRule="auto"/>
              <w:jc w:val="center"/>
              <w:rPr>
                <w:rFonts w:ascii="Verdana" w:hAnsi="Verdana"/>
              </w:rPr>
            </w:pPr>
            <w:r w:rsidRPr="00E00D05">
              <w:rPr>
                <w:rFonts w:ascii="Verdana" w:hAnsi="Verdana"/>
              </w:rPr>
              <w:t>Did the selected method work?</w:t>
            </w:r>
          </w:p>
        </w:tc>
        <w:tc>
          <w:tcPr>
            <w:tcW w:w="2676" w:type="dxa"/>
            <w:tcBorders>
              <w:top w:val="single" w:sz="4" w:space="0" w:color="auto"/>
              <w:bottom w:val="single" w:sz="4" w:space="0" w:color="auto"/>
              <w:right w:val="single" w:sz="4" w:space="0" w:color="auto"/>
            </w:tcBorders>
            <w:vAlign w:val="center"/>
          </w:tcPr>
          <w:p w:rsidR="00DF7291" w:rsidRPr="00E00D05" w:rsidRDefault="00DF7291" w:rsidP="00E00D05">
            <w:pPr>
              <w:tabs>
                <w:tab w:val="left" w:pos="720"/>
                <w:tab w:val="left" w:pos="2160"/>
              </w:tabs>
              <w:spacing w:line="360" w:lineRule="auto"/>
              <w:jc w:val="center"/>
              <w:cnfStyle w:val="000000000000" w:firstRow="0" w:lastRow="0" w:firstColumn="0" w:lastColumn="0" w:oddVBand="0" w:evenVBand="0" w:oddHBand="0" w:evenHBand="0" w:firstRowFirstColumn="0" w:firstRowLastColumn="0" w:lastRowFirstColumn="0" w:lastRowLastColumn="0"/>
              <w:rPr>
                <w:rFonts w:ascii="Verdana" w:hAnsi="Verdana"/>
                <w:b/>
              </w:rPr>
            </w:pPr>
          </w:p>
        </w:tc>
        <w:tc>
          <w:tcPr>
            <w:tcW w:w="2390" w:type="dxa"/>
            <w:tcBorders>
              <w:top w:val="single" w:sz="4" w:space="0" w:color="auto"/>
              <w:left w:val="single" w:sz="4" w:space="0" w:color="auto"/>
              <w:bottom w:val="single" w:sz="4" w:space="0" w:color="auto"/>
              <w:right w:val="single" w:sz="4" w:space="0" w:color="auto"/>
            </w:tcBorders>
            <w:vAlign w:val="center"/>
          </w:tcPr>
          <w:p w:rsidR="00DF7291" w:rsidRPr="00E00D05" w:rsidRDefault="00DF7291" w:rsidP="00E00D05">
            <w:pPr>
              <w:tabs>
                <w:tab w:val="left" w:pos="720"/>
                <w:tab w:val="left" w:pos="2160"/>
              </w:tabs>
              <w:spacing w:line="360" w:lineRule="auto"/>
              <w:jc w:val="center"/>
              <w:cnfStyle w:val="000000000000" w:firstRow="0" w:lastRow="0" w:firstColumn="0" w:lastColumn="0" w:oddVBand="0" w:evenVBand="0" w:oddHBand="0" w:evenHBand="0" w:firstRowFirstColumn="0" w:firstRowLastColumn="0" w:lastRowFirstColumn="0" w:lastRowLastColumn="0"/>
              <w:rPr>
                <w:rFonts w:ascii="Verdana" w:hAnsi="Verdana"/>
                <w:b/>
              </w:rPr>
            </w:pPr>
          </w:p>
        </w:tc>
        <w:tc>
          <w:tcPr>
            <w:tcW w:w="2242" w:type="dxa"/>
            <w:tcBorders>
              <w:top w:val="single" w:sz="4" w:space="0" w:color="auto"/>
              <w:left w:val="single" w:sz="4" w:space="0" w:color="auto"/>
              <w:bottom w:val="single" w:sz="4" w:space="0" w:color="auto"/>
            </w:tcBorders>
            <w:vAlign w:val="center"/>
          </w:tcPr>
          <w:p w:rsidR="00DF7291" w:rsidRPr="00E00D05" w:rsidRDefault="00DF7291" w:rsidP="00E00D05">
            <w:pPr>
              <w:tabs>
                <w:tab w:val="left" w:pos="720"/>
                <w:tab w:val="left" w:pos="2160"/>
              </w:tabs>
              <w:spacing w:line="360" w:lineRule="auto"/>
              <w:jc w:val="center"/>
              <w:cnfStyle w:val="000000000000" w:firstRow="0" w:lastRow="0" w:firstColumn="0" w:lastColumn="0" w:oddVBand="0" w:evenVBand="0" w:oddHBand="0" w:evenHBand="0" w:firstRowFirstColumn="0" w:firstRowLastColumn="0" w:lastRowFirstColumn="0" w:lastRowLastColumn="0"/>
              <w:rPr>
                <w:rFonts w:ascii="Verdana" w:hAnsi="Verdana"/>
                <w:b/>
              </w:rPr>
            </w:pPr>
          </w:p>
        </w:tc>
      </w:tr>
      <w:tr w:rsidR="00E00D05" w:rsidRPr="00E00D05" w:rsidTr="00E00D05">
        <w:trPr>
          <w:cnfStyle w:val="000000100000" w:firstRow="0" w:lastRow="0" w:firstColumn="0" w:lastColumn="0" w:oddVBand="0" w:evenVBand="0" w:oddHBand="1" w:evenHBand="0" w:firstRowFirstColumn="0" w:firstRowLastColumn="0" w:lastRowFirstColumn="0" w:lastRowLastColumn="0"/>
          <w:trHeight w:val="5670"/>
        </w:trPr>
        <w:tc>
          <w:tcPr>
            <w:cnfStyle w:val="001000000000" w:firstRow="0" w:lastRow="0" w:firstColumn="1" w:lastColumn="0" w:oddVBand="0" w:evenVBand="0" w:oddHBand="0" w:evenHBand="0" w:firstRowFirstColumn="0" w:firstRowLastColumn="0" w:lastRowFirstColumn="0" w:lastRowLastColumn="0"/>
            <w:tcW w:w="2268" w:type="dxa"/>
            <w:vAlign w:val="center"/>
          </w:tcPr>
          <w:p w:rsidR="00E00D05" w:rsidRPr="00E00D05" w:rsidRDefault="00E00D05" w:rsidP="00E00D05">
            <w:pPr>
              <w:tabs>
                <w:tab w:val="left" w:pos="720"/>
                <w:tab w:val="left" w:pos="2160"/>
              </w:tabs>
              <w:spacing w:line="360" w:lineRule="auto"/>
              <w:jc w:val="center"/>
              <w:rPr>
                <w:rFonts w:ascii="Verdana" w:hAnsi="Verdana"/>
              </w:rPr>
            </w:pPr>
            <w:r w:rsidRPr="00E00D05">
              <w:rPr>
                <w:rFonts w:ascii="Verdana" w:hAnsi="Verdana"/>
              </w:rPr>
              <w:t>Could another method be used?  Please explain.</w:t>
            </w:r>
          </w:p>
        </w:tc>
        <w:tc>
          <w:tcPr>
            <w:tcW w:w="2676" w:type="dxa"/>
            <w:tcBorders>
              <w:top w:val="single" w:sz="4" w:space="0" w:color="auto"/>
              <w:bottom w:val="single" w:sz="18" w:space="0" w:color="auto"/>
              <w:right w:val="single" w:sz="4" w:space="0" w:color="auto"/>
            </w:tcBorders>
            <w:vAlign w:val="center"/>
          </w:tcPr>
          <w:p w:rsidR="00E00D05" w:rsidRPr="00E00D05" w:rsidRDefault="00E00D05" w:rsidP="00E00D05">
            <w:pPr>
              <w:tabs>
                <w:tab w:val="left" w:pos="720"/>
                <w:tab w:val="left" w:pos="2160"/>
              </w:tabs>
              <w:spacing w:line="360" w:lineRule="auto"/>
              <w:jc w:val="center"/>
              <w:cnfStyle w:val="000000100000" w:firstRow="0" w:lastRow="0" w:firstColumn="0" w:lastColumn="0" w:oddVBand="0" w:evenVBand="0" w:oddHBand="1" w:evenHBand="0" w:firstRowFirstColumn="0" w:firstRowLastColumn="0" w:lastRowFirstColumn="0" w:lastRowLastColumn="0"/>
              <w:rPr>
                <w:rFonts w:ascii="Verdana" w:hAnsi="Verdana"/>
                <w:b/>
              </w:rPr>
            </w:pPr>
          </w:p>
        </w:tc>
        <w:tc>
          <w:tcPr>
            <w:tcW w:w="2390" w:type="dxa"/>
            <w:tcBorders>
              <w:top w:val="single" w:sz="4" w:space="0" w:color="auto"/>
              <w:left w:val="single" w:sz="4" w:space="0" w:color="auto"/>
              <w:bottom w:val="single" w:sz="18" w:space="0" w:color="auto"/>
              <w:right w:val="single" w:sz="4" w:space="0" w:color="auto"/>
            </w:tcBorders>
            <w:vAlign w:val="center"/>
          </w:tcPr>
          <w:p w:rsidR="00E00D05" w:rsidRPr="00E00D05" w:rsidRDefault="00E00D05" w:rsidP="00E00D05">
            <w:pPr>
              <w:tabs>
                <w:tab w:val="left" w:pos="720"/>
                <w:tab w:val="left" w:pos="2160"/>
              </w:tabs>
              <w:spacing w:line="360" w:lineRule="auto"/>
              <w:jc w:val="center"/>
              <w:cnfStyle w:val="000000100000" w:firstRow="0" w:lastRow="0" w:firstColumn="0" w:lastColumn="0" w:oddVBand="0" w:evenVBand="0" w:oddHBand="1" w:evenHBand="0" w:firstRowFirstColumn="0" w:firstRowLastColumn="0" w:lastRowFirstColumn="0" w:lastRowLastColumn="0"/>
              <w:rPr>
                <w:rFonts w:ascii="Verdana" w:hAnsi="Verdana"/>
                <w:b/>
              </w:rPr>
            </w:pPr>
          </w:p>
        </w:tc>
        <w:tc>
          <w:tcPr>
            <w:tcW w:w="2242" w:type="dxa"/>
            <w:tcBorders>
              <w:top w:val="single" w:sz="4" w:space="0" w:color="auto"/>
              <w:left w:val="single" w:sz="4" w:space="0" w:color="auto"/>
              <w:bottom w:val="single" w:sz="18" w:space="0" w:color="auto"/>
            </w:tcBorders>
            <w:vAlign w:val="center"/>
          </w:tcPr>
          <w:p w:rsidR="00E00D05" w:rsidRPr="00E00D05" w:rsidRDefault="00E00D05" w:rsidP="00E00D05">
            <w:pPr>
              <w:tabs>
                <w:tab w:val="left" w:pos="720"/>
                <w:tab w:val="left" w:pos="2160"/>
              </w:tabs>
              <w:spacing w:line="360" w:lineRule="auto"/>
              <w:jc w:val="center"/>
              <w:cnfStyle w:val="000000100000" w:firstRow="0" w:lastRow="0" w:firstColumn="0" w:lastColumn="0" w:oddVBand="0" w:evenVBand="0" w:oddHBand="1" w:evenHBand="0" w:firstRowFirstColumn="0" w:firstRowLastColumn="0" w:lastRowFirstColumn="0" w:lastRowLastColumn="0"/>
              <w:rPr>
                <w:rFonts w:ascii="Verdana" w:hAnsi="Verdana"/>
                <w:b/>
              </w:rPr>
            </w:pPr>
          </w:p>
        </w:tc>
      </w:tr>
    </w:tbl>
    <w:p w:rsidR="00450A6B" w:rsidRPr="00F80682" w:rsidRDefault="00450A6B" w:rsidP="00AE055F">
      <w:pPr>
        <w:tabs>
          <w:tab w:val="left" w:pos="720"/>
          <w:tab w:val="left" w:pos="2160"/>
        </w:tabs>
        <w:spacing w:line="360" w:lineRule="auto"/>
        <w:rPr>
          <w:rFonts w:ascii="Verdana" w:hAnsi="Verdana"/>
        </w:rPr>
      </w:pPr>
    </w:p>
    <w:sectPr w:rsidR="00450A6B" w:rsidRPr="00F806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1740B"/>
    <w:multiLevelType w:val="hybridMultilevel"/>
    <w:tmpl w:val="DA6AD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465D32"/>
    <w:multiLevelType w:val="hybridMultilevel"/>
    <w:tmpl w:val="01A6A274"/>
    <w:lvl w:ilvl="0" w:tplc="04090011">
      <w:start w:val="1"/>
      <w:numFmt w:val="decimal"/>
      <w:lvlText w:val="%1)"/>
      <w:lvlJc w:val="left"/>
      <w:pPr>
        <w:ind w:left="720" w:hanging="360"/>
      </w:pPr>
    </w:lvl>
    <w:lvl w:ilvl="1" w:tplc="984E7DFE">
      <w:start w:val="1"/>
      <w:numFmt w:val="ordin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7C2"/>
    <w:rsid w:val="000377C2"/>
    <w:rsid w:val="00056841"/>
    <w:rsid w:val="00065937"/>
    <w:rsid w:val="000734C0"/>
    <w:rsid w:val="001340CB"/>
    <w:rsid w:val="002D3F9B"/>
    <w:rsid w:val="002F1B83"/>
    <w:rsid w:val="00450A6B"/>
    <w:rsid w:val="0084238A"/>
    <w:rsid w:val="00853762"/>
    <w:rsid w:val="00911D6A"/>
    <w:rsid w:val="009F5D42"/>
    <w:rsid w:val="00A13ED0"/>
    <w:rsid w:val="00A15489"/>
    <w:rsid w:val="00A9212D"/>
    <w:rsid w:val="00AA6703"/>
    <w:rsid w:val="00AE055F"/>
    <w:rsid w:val="00DF7291"/>
    <w:rsid w:val="00E00D05"/>
    <w:rsid w:val="00F63E67"/>
    <w:rsid w:val="00F7593B"/>
    <w:rsid w:val="00F80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7C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3F9B"/>
    <w:rPr>
      <w:rFonts w:ascii="Tahoma" w:hAnsi="Tahoma" w:cs="Tahoma"/>
      <w:sz w:val="16"/>
      <w:szCs w:val="16"/>
    </w:rPr>
  </w:style>
  <w:style w:type="character" w:customStyle="1" w:styleId="BalloonTextChar">
    <w:name w:val="Balloon Text Char"/>
    <w:basedOn w:val="DefaultParagraphFont"/>
    <w:link w:val="BalloonText"/>
    <w:uiPriority w:val="99"/>
    <w:semiHidden/>
    <w:rsid w:val="002D3F9B"/>
    <w:rPr>
      <w:rFonts w:ascii="Tahoma" w:eastAsia="Times New Roman" w:hAnsi="Tahoma" w:cs="Tahoma"/>
      <w:sz w:val="16"/>
      <w:szCs w:val="16"/>
    </w:rPr>
  </w:style>
  <w:style w:type="character" w:styleId="Hyperlink">
    <w:name w:val="Hyperlink"/>
    <w:basedOn w:val="DefaultParagraphFont"/>
    <w:uiPriority w:val="99"/>
    <w:unhideWhenUsed/>
    <w:rsid w:val="00450A6B"/>
    <w:rPr>
      <w:color w:val="0000FF"/>
      <w:u w:val="single"/>
    </w:rPr>
  </w:style>
  <w:style w:type="paragraph" w:styleId="ListParagraph">
    <w:name w:val="List Paragraph"/>
    <w:basedOn w:val="Normal"/>
    <w:uiPriority w:val="34"/>
    <w:qFormat/>
    <w:rsid w:val="00911D6A"/>
    <w:pPr>
      <w:ind w:left="720"/>
      <w:contextualSpacing/>
    </w:pPr>
  </w:style>
  <w:style w:type="table" w:styleId="TableGrid">
    <w:name w:val="Table Grid"/>
    <w:basedOn w:val="TableNormal"/>
    <w:uiPriority w:val="59"/>
    <w:rsid w:val="00DF72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rsid w:val="00E00D0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7C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3F9B"/>
    <w:rPr>
      <w:rFonts w:ascii="Tahoma" w:hAnsi="Tahoma" w:cs="Tahoma"/>
      <w:sz w:val="16"/>
      <w:szCs w:val="16"/>
    </w:rPr>
  </w:style>
  <w:style w:type="character" w:customStyle="1" w:styleId="BalloonTextChar">
    <w:name w:val="Balloon Text Char"/>
    <w:basedOn w:val="DefaultParagraphFont"/>
    <w:link w:val="BalloonText"/>
    <w:uiPriority w:val="99"/>
    <w:semiHidden/>
    <w:rsid w:val="002D3F9B"/>
    <w:rPr>
      <w:rFonts w:ascii="Tahoma" w:eastAsia="Times New Roman" w:hAnsi="Tahoma" w:cs="Tahoma"/>
      <w:sz w:val="16"/>
      <w:szCs w:val="16"/>
    </w:rPr>
  </w:style>
  <w:style w:type="character" w:styleId="Hyperlink">
    <w:name w:val="Hyperlink"/>
    <w:basedOn w:val="DefaultParagraphFont"/>
    <w:uiPriority w:val="99"/>
    <w:unhideWhenUsed/>
    <w:rsid w:val="00450A6B"/>
    <w:rPr>
      <w:color w:val="0000FF"/>
      <w:u w:val="single"/>
    </w:rPr>
  </w:style>
  <w:style w:type="paragraph" w:styleId="ListParagraph">
    <w:name w:val="List Paragraph"/>
    <w:basedOn w:val="Normal"/>
    <w:uiPriority w:val="34"/>
    <w:qFormat/>
    <w:rsid w:val="00911D6A"/>
    <w:pPr>
      <w:ind w:left="720"/>
      <w:contextualSpacing/>
    </w:pPr>
  </w:style>
  <w:style w:type="table" w:styleId="TableGrid">
    <w:name w:val="Table Grid"/>
    <w:basedOn w:val="TableNormal"/>
    <w:uiPriority w:val="59"/>
    <w:rsid w:val="00DF72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rsid w:val="00E00D0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tion.com/science-fair/article/separating-mixtures/" TargetMode="External"/><Relationship Id="rId3" Type="http://schemas.microsoft.com/office/2007/relationships/stylesWithEffects" Target="stylesWithEffects.xml"/><Relationship Id="rId7" Type="http://schemas.openxmlformats.org/officeDocument/2006/relationships/hyperlink" Target="http://www.rsc.org/images/ChapteronMixingandDissolvingMaterials_tcm18-18909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CRLONG</dc:creator>
  <cp:lastModifiedBy>CRLONG</cp:lastModifiedBy>
  <cp:revision>2</cp:revision>
  <cp:lastPrinted>2012-01-25T04:14:00Z</cp:lastPrinted>
  <dcterms:created xsi:type="dcterms:W3CDTF">2012-01-25T04:39:00Z</dcterms:created>
  <dcterms:modified xsi:type="dcterms:W3CDTF">2012-01-25T04:39:00Z</dcterms:modified>
</cp:coreProperties>
</file>